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EA" w:rsidRDefault="00F009EA" w:rsidP="00F009EA">
      <w:pPr>
        <w:pStyle w:val="NormalWeb"/>
        <w:bidi/>
        <w:spacing w:before="0" w:beforeAutospacing="0" w:after="0" w:afterAutospacing="0"/>
      </w:pPr>
      <w:r>
        <w:rPr>
          <w:rFonts w:ascii="Arial" w:hAnsi="Arial" w:cs="Arial"/>
          <w:b/>
          <w:bCs/>
          <w:color w:val="000000"/>
          <w:sz w:val="32"/>
          <w:szCs w:val="32"/>
          <w:rtl/>
        </w:rPr>
        <w:t>مقدمة اذاعة عن يوم المهنة</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بسم الله</w:t>
      </w:r>
      <w:bookmarkStart w:id="0" w:name="_GoBack"/>
      <w:bookmarkEnd w:id="0"/>
      <w:r>
        <w:rPr>
          <w:rFonts w:ascii="Arial" w:hAnsi="Arial" w:cs="Arial"/>
          <w:color w:val="000000"/>
          <w:sz w:val="32"/>
          <w:szCs w:val="32"/>
          <w:rtl/>
        </w:rPr>
        <w:t xml:space="preserve"> الرحمن الرحيم السلام عليكم ورحمة الله وبركاته، نقدم لكم اليوم مضوعًا هامًا في إذاعتنا المدرسية، وهو يوم المهنة، حيث إن امتلاك المهن في حياة كل إنسان أمرٌ ضروري ولا غنى عنه، وعلى الإنسان أن يدرك أهمية ذلك، فالعمل واحتراف المهن يكون له أهمية على كلًا من الفرد والمجتمع، فلا يمكن للإنسان أن يكون له قيمة في الحياة سوى بالعمل، ولا يمكن أن يصل إلى أحلامه سوى بالعمل وامتلاك المهن، وكذلك لا يمكن للمجتمع أن يتقدم سوى بالعمل وتطور المهن المختلفة التي يعمل بها الإنسان.</w:t>
      </w:r>
    </w:p>
    <w:p w:rsidR="00F009EA" w:rsidRDefault="00F009EA" w:rsidP="00F009EA">
      <w:pPr>
        <w:pStyle w:val="NormalWeb"/>
        <w:bidi/>
        <w:spacing w:before="0" w:beforeAutospacing="0" w:after="0" w:afterAutospacing="0"/>
        <w:rPr>
          <w:rtl/>
        </w:rPr>
      </w:pPr>
      <w:r>
        <w:rPr>
          <w:rFonts w:ascii="Arial" w:hAnsi="Arial" w:cs="Arial"/>
          <w:b/>
          <w:bCs/>
          <w:color w:val="000000"/>
          <w:sz w:val="32"/>
          <w:szCs w:val="32"/>
          <w:rtl/>
        </w:rPr>
        <w:t>فقرة القرآن الكريم </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يوجد في القرآن الكريم الكثير من الآيات التي تحث على العمل في المهن المختلفة:</w:t>
      </w:r>
    </w:p>
    <w:p w:rsidR="00F009EA" w:rsidRDefault="00F009EA" w:rsidP="00F009EA">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(أَلَمْ يَعْلَمُواْ أَنَّ اللَّهَ هُوَ يَقْبَلُ التَّوْبَةَ عَنْ عِبَادِهِ وَيَأْخُذُ الصَّدَقَاتِ وَأَنَّ اللَّهَ هُوَ التَّوَّابُ الرَّحِيمُ وَقُلِ اعْمَلُواْ فَسَيَرَى اللَّهُ عَمَلَكُمْ وَرَسُولُهُ وَالْمُؤْمِنُونَ وَسَتُرَدُّونَ إِلَى عَالِمِ الْغَيْبِ وَالشَّهَادَةِ فَيُنَبِّئُكُم بِمَا كُنتُمْ تَعْمَلُونَ وَآخَرُونَ مُرْجَوْنَ لِأَمْرِ اللَّهِ إِمَّا يُعَذِّبُهُمْ وَإِمَّا يَتُوبُ عَلَيْهِمْ وَاللَّهُ عَلِيمٌ حَكِيمٌ).</w:t>
      </w:r>
    </w:p>
    <w:p w:rsidR="00F009EA" w:rsidRDefault="00F009EA" w:rsidP="00F009EA">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(فَإِذَا قُضِيَتِ الصَّلَاةُ فَانْتَشِرُوا فِي الْأَرْضِ وَابْتَغُوا مِنْ فَضْلِ اللَّهِ وَاذْكُرُوا اللَّهَ كَثِيرًا لَعَلَّكُمْ تُفْلِحُونَ).</w:t>
      </w:r>
    </w:p>
    <w:p w:rsidR="00F009EA" w:rsidRDefault="00F009EA" w:rsidP="00F009EA">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(هُوَ الَّذِي جَعَلَ لَكُمُ الْأَرْضَ ذَلُولًا فَامْشُوا فِي مَنَاكِبِهَا وَكُلُوا مِنْ رِزْقِهِ وَإِلَيْهِ النُّشُورُ).</w:t>
      </w:r>
    </w:p>
    <w:p w:rsidR="00F009EA" w:rsidRDefault="00F009EA" w:rsidP="00F009EA">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(مَنْ عَمِلَ صَالِحًا مِّن ذَكَرٍ أَوْ أُنثَى وَهُوَ مُؤْمِنٌ فَلَنُحْيِيَنَّهُ حَيَاةً طَيِّبَةً).</w:t>
      </w:r>
    </w:p>
    <w:p w:rsidR="00F009EA" w:rsidRDefault="00F009EA" w:rsidP="00F009EA">
      <w:pPr>
        <w:pStyle w:val="NormalWeb"/>
        <w:numPr>
          <w:ilvl w:val="0"/>
          <w:numId w:val="1"/>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(وَعَلَّمْنَاهُ صَنْعَةَ لَبُوسٍ لَكُمْ لِتُحْصِنَكُمْ مِنْ بَأْسِكُمْ فَهَلْ أَنْتُمْ شَاكِرُونَ).</w:t>
      </w:r>
    </w:p>
    <w:p w:rsidR="00F009EA" w:rsidRDefault="00F009EA" w:rsidP="00F009EA">
      <w:pPr>
        <w:pStyle w:val="NormalWeb"/>
        <w:bidi/>
        <w:spacing w:before="0" w:beforeAutospacing="0" w:after="0" w:afterAutospacing="0"/>
        <w:rPr>
          <w:rtl/>
        </w:rPr>
      </w:pPr>
      <w:r>
        <w:rPr>
          <w:rFonts w:ascii="Arial" w:hAnsi="Arial" w:cs="Arial"/>
          <w:b/>
          <w:bCs/>
          <w:color w:val="000000"/>
          <w:sz w:val="32"/>
          <w:szCs w:val="32"/>
          <w:rtl/>
        </w:rPr>
        <w:t>فقرة الحديث الشريف</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لقد جاء العديد من الأحاديث عن الرسول صلى الله عليه وسلم حول المهن:</w:t>
      </w:r>
    </w:p>
    <w:p w:rsidR="00F009EA" w:rsidRDefault="00F009EA" w:rsidP="00F009EA">
      <w:pPr>
        <w:pStyle w:val="NormalWeb"/>
        <w:numPr>
          <w:ilvl w:val="0"/>
          <w:numId w:val="2"/>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عن أبي هريرة -رضي الله عنه- أن رسول الله -صلى الله عليه وسلم- قال: (ما بعثَ اللَّهُ نبيًّا إلَّا رعى الغنمَ قالوا : وأنتَ يا رسولَ اللهِ ؟ قالَ : نعَم كنتُ أرعاها علَى قراريطَ لأَهْلِ مَكَّةَ).</w:t>
      </w:r>
    </w:p>
    <w:p w:rsidR="00F009EA" w:rsidRDefault="00F009EA" w:rsidP="00F009EA">
      <w:pPr>
        <w:pStyle w:val="NormalWeb"/>
        <w:numPr>
          <w:ilvl w:val="0"/>
          <w:numId w:val="2"/>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مر على النبي صلى الله عليه وسلم رجل فرأى أصحاب النبي صلى الله عليه وسلم من جلده ونشاطه فقالوا: يا رسول الله لو كان هذا في سبيل الله؟! فقال رسول الله صلى الله عليه وسلم: (إنْ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الشيطانِ).</w:t>
      </w:r>
    </w:p>
    <w:p w:rsidR="00F009EA" w:rsidRDefault="00F009EA" w:rsidP="00F009EA">
      <w:pPr>
        <w:pStyle w:val="NormalWeb"/>
        <w:bidi/>
        <w:spacing w:before="0" w:beforeAutospacing="0" w:after="0" w:afterAutospacing="0"/>
        <w:rPr>
          <w:rtl/>
        </w:rPr>
      </w:pPr>
      <w:r>
        <w:rPr>
          <w:rFonts w:ascii="Arial" w:hAnsi="Arial" w:cs="Arial"/>
          <w:b/>
          <w:bCs/>
          <w:color w:val="000000"/>
          <w:sz w:val="32"/>
          <w:szCs w:val="32"/>
          <w:rtl/>
        </w:rPr>
        <w:t>كلمة الصباح عن يوم المهن</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 xml:space="preserve">بسم الله الرحمن الرحيم، والصلاة والسلام على أشرف الخلق وسيد المرسلين محمد وعلى آله وصحبه أجمعين، يسعدنا أن نبدأ يومنا هذا بالحديث عن أمرًا هامًا، وهو يوم المهن، وأهمية العمل واحتراف المهن المختلفة، فلا شك أن كل إنسان يجب عليه أن يكون لديه مهنة، فلا قيمة للحياة بدون العمل والاجتهاد فيها، ومن الممكن أن يختار الإنسان التي يريد العمل بها، ولكنه يجب عليه أن يدرك أن جميع تلك المهن على قدرٍ واحد من الأهمية، فلا يمكننا الاستغناء عن المزارع أو النجار أو الطبيب أو المعلم أو المهندس أو الحداد أو العالم، فكلًا منهم له أهميته، وجميع الأشخاص من أصحاب تلك المهن يتسارعون من أجل تقديم خدماته للمجتمع؛ حتى </w:t>
      </w:r>
      <w:r>
        <w:rPr>
          <w:rFonts w:ascii="Arial" w:hAnsi="Arial" w:cs="Arial"/>
          <w:color w:val="000000"/>
          <w:sz w:val="32"/>
          <w:szCs w:val="32"/>
          <w:rtl/>
        </w:rPr>
        <w:lastRenderedPageBreak/>
        <w:t>يستطيع أن يفيد الأشخاص الآخرين بما لديه، ويكون لمهنته تلك النفع عللى الجميع، والسلام عليكم ورحمة الله وبركاته.</w:t>
      </w:r>
    </w:p>
    <w:p w:rsidR="00F009EA" w:rsidRDefault="00F009EA" w:rsidP="00F009EA">
      <w:pPr>
        <w:pStyle w:val="NormalWeb"/>
        <w:bidi/>
        <w:spacing w:before="0" w:beforeAutospacing="0" w:after="0" w:afterAutospacing="0"/>
        <w:rPr>
          <w:rtl/>
        </w:rPr>
      </w:pPr>
      <w:r>
        <w:rPr>
          <w:rFonts w:ascii="Arial" w:hAnsi="Arial" w:cs="Arial"/>
          <w:b/>
          <w:bCs/>
          <w:color w:val="000000"/>
          <w:sz w:val="32"/>
          <w:szCs w:val="32"/>
          <w:rtl/>
        </w:rPr>
        <w:t>فقرة الشعر</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لقد كتب العديد من الشعراء قصائد عن المهن والعمل، ومنها:</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"اعمل بجدّ وجَلَد * فإنّ من جَدّ وجد</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وحمّر الروح وبَيّض * التصاعيد الجسد</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وحكم التزويج فال * خلط هو الأمر الأشد</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واسبك بلين النار فال * خلط إذا ذاب همد</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وكلما حللته * من جسد فقد عقد</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وإن جهلت الوزن فاع * دنه ففي العجن الرشد</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وكن خبيراً بالأدا * ة والسداد والمدد</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وحجر الصنعة فاع * رفه فقد نلت الأمد</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فقد كشفنا لك ما * لم يبده قطّ أحد"</w:t>
      </w:r>
    </w:p>
    <w:p w:rsidR="00F009EA" w:rsidRDefault="00F009EA" w:rsidP="00F009EA">
      <w:pPr>
        <w:pStyle w:val="NormalWeb"/>
        <w:bidi/>
        <w:spacing w:before="0" w:beforeAutospacing="0" w:after="0" w:afterAutospacing="0"/>
        <w:rPr>
          <w:rtl/>
        </w:rPr>
      </w:pPr>
      <w:r>
        <w:rPr>
          <w:rFonts w:ascii="Arial" w:hAnsi="Arial" w:cs="Arial"/>
          <w:b/>
          <w:bCs/>
          <w:color w:val="000000"/>
          <w:sz w:val="32"/>
          <w:szCs w:val="32"/>
          <w:rtl/>
        </w:rPr>
        <w:t>فقرة هل تعلم</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فيما يلي فقرة هل تعلم عن المهن:</w:t>
      </w:r>
    </w:p>
    <w:p w:rsidR="00F009EA" w:rsidRDefault="00F009EA" w:rsidP="00F009EA">
      <w:pPr>
        <w:pStyle w:val="NormalWeb"/>
        <w:numPr>
          <w:ilvl w:val="0"/>
          <w:numId w:val="3"/>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هل تعلم عن العمل واحتراف المهن يعد من العبادات في الدين الإسلامي.</w:t>
      </w:r>
    </w:p>
    <w:p w:rsidR="00F009EA" w:rsidRDefault="00F009EA" w:rsidP="00F009EA">
      <w:pPr>
        <w:pStyle w:val="NormalWeb"/>
        <w:numPr>
          <w:ilvl w:val="0"/>
          <w:numId w:val="3"/>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هل تعلم أن أبو بكر الصديق كان يعمل بمهنة تجارة القماش.</w:t>
      </w:r>
    </w:p>
    <w:p w:rsidR="00F009EA" w:rsidRDefault="00F009EA" w:rsidP="00F009EA">
      <w:pPr>
        <w:pStyle w:val="NormalWeb"/>
        <w:numPr>
          <w:ilvl w:val="0"/>
          <w:numId w:val="3"/>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هل تعلم أن سيدنا محمد صلى الله عليه وسلم عمل لكًا من مهنة الرعي والتجارة.</w:t>
      </w:r>
    </w:p>
    <w:p w:rsidR="00F009EA" w:rsidRDefault="00F009EA" w:rsidP="00F009EA">
      <w:pPr>
        <w:pStyle w:val="NormalWeb"/>
        <w:numPr>
          <w:ilvl w:val="0"/>
          <w:numId w:val="3"/>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هل تعلم أن النبي إدريس عليه السلام كان يعمل بمهنة الخياطة.</w:t>
      </w:r>
    </w:p>
    <w:p w:rsidR="00F009EA" w:rsidRDefault="00F009EA" w:rsidP="00F009EA">
      <w:pPr>
        <w:pStyle w:val="NormalWeb"/>
        <w:bidi/>
        <w:spacing w:before="0" w:beforeAutospacing="0" w:after="0" w:afterAutospacing="0"/>
        <w:rPr>
          <w:rtl/>
        </w:rPr>
      </w:pPr>
      <w:r>
        <w:rPr>
          <w:rFonts w:ascii="Arial" w:hAnsi="Arial" w:cs="Arial"/>
          <w:b/>
          <w:bCs/>
          <w:color w:val="000000"/>
          <w:sz w:val="32"/>
          <w:szCs w:val="32"/>
          <w:rtl/>
        </w:rPr>
        <w:t>فقرة حكمة اليوم</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فيما يلي نقدم فقرة حكمة اليوم عن العمل والمهن:</w:t>
      </w:r>
    </w:p>
    <w:p w:rsidR="00F009EA" w:rsidRDefault="00F009EA" w:rsidP="00F009EA">
      <w:pPr>
        <w:pStyle w:val="NormalWeb"/>
        <w:numPr>
          <w:ilvl w:val="0"/>
          <w:numId w:val="4"/>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"لتسقط التفاحة من الشجرة، لا بدَّ لك من هز أغصانها.. أبدأ بالعمل".</w:t>
      </w:r>
    </w:p>
    <w:p w:rsidR="00F009EA" w:rsidRDefault="00F009EA" w:rsidP="00F009EA">
      <w:pPr>
        <w:pStyle w:val="NormalWeb"/>
        <w:numPr>
          <w:ilvl w:val="0"/>
          <w:numId w:val="4"/>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"الحلم لا يصبح حقيقة من خلال السحر، بل يتطلب العرق والتصميم والعمل الجاد".</w:t>
      </w:r>
    </w:p>
    <w:p w:rsidR="00F009EA" w:rsidRDefault="00F009EA" w:rsidP="00F009EA">
      <w:pPr>
        <w:pStyle w:val="NormalWeb"/>
        <w:numPr>
          <w:ilvl w:val="0"/>
          <w:numId w:val="4"/>
        </w:numPr>
        <w:bidi/>
        <w:spacing w:before="0" w:beforeAutospacing="0" w:after="0" w:afterAutospacing="0"/>
        <w:textAlignment w:val="baseline"/>
        <w:rPr>
          <w:rFonts w:ascii="Arial" w:hAnsi="Arial" w:cs="Arial"/>
          <w:color w:val="000000"/>
          <w:sz w:val="32"/>
          <w:szCs w:val="32"/>
          <w:rtl/>
        </w:rPr>
      </w:pPr>
      <w:r>
        <w:rPr>
          <w:rFonts w:ascii="Arial" w:hAnsi="Arial" w:cs="Arial"/>
          <w:color w:val="000000"/>
          <w:sz w:val="32"/>
          <w:szCs w:val="32"/>
          <w:rtl/>
        </w:rPr>
        <w:t>"العمل هو السبيل الذي يُحقق الإنسان من خلاله قيمته ومكانته في الحياة".</w:t>
      </w:r>
    </w:p>
    <w:p w:rsidR="00F009EA" w:rsidRDefault="00F009EA" w:rsidP="00F009EA">
      <w:pPr>
        <w:pStyle w:val="NormalWeb"/>
        <w:bidi/>
        <w:spacing w:before="0" w:beforeAutospacing="0" w:after="0" w:afterAutospacing="0"/>
        <w:rPr>
          <w:rtl/>
        </w:rPr>
      </w:pPr>
      <w:r>
        <w:rPr>
          <w:rFonts w:ascii="Arial" w:hAnsi="Arial" w:cs="Arial"/>
          <w:b/>
          <w:bCs/>
          <w:color w:val="000000"/>
          <w:sz w:val="32"/>
          <w:szCs w:val="32"/>
          <w:rtl/>
        </w:rPr>
        <w:t>خاتمة اذاعة عن يوم المهنة</w:t>
      </w:r>
    </w:p>
    <w:p w:rsidR="00F009EA" w:rsidRDefault="00F009EA" w:rsidP="00F009EA">
      <w:pPr>
        <w:pStyle w:val="NormalWeb"/>
        <w:bidi/>
        <w:spacing w:before="0" w:beforeAutospacing="0" w:after="0" w:afterAutospacing="0"/>
        <w:rPr>
          <w:rtl/>
        </w:rPr>
      </w:pPr>
      <w:r>
        <w:rPr>
          <w:rFonts w:ascii="Arial" w:hAnsi="Arial" w:cs="Arial"/>
          <w:color w:val="000000"/>
          <w:sz w:val="32"/>
          <w:szCs w:val="32"/>
          <w:rtl/>
        </w:rPr>
        <w:t>أعزائي الطلاب والمعلمين وبهذا قد وصلنا إلى ختام فقرات إذاعتنا المدرسية، والتي تحدثنا فيها عن يوم المهنة وقيمة العمل وامتلاك في حياة كل إنسان، وقد ذكرنا في ذلك الأمر أهم ما ورد عنه في القرآن الكريم والحديث الشريف، وكذلك القصائد التي كتبها الشعراء في ذلك الأمر، وقد أوضحنا كذلك قيمة المهن التي تكون على كلًا من الأفراد والمجتمع أيضًا، والسلام عليكم ورحمة الله وبركاته</w:t>
      </w:r>
      <w:r w:rsidR="00FF0644">
        <w:rPr>
          <w:rFonts w:ascii="Arial" w:hAnsi="Arial" w:cs="Arial" w:hint="cs"/>
          <w:color w:val="000000"/>
          <w:sz w:val="32"/>
          <w:szCs w:val="32"/>
          <w:rtl/>
        </w:rPr>
        <w:t>.</w:t>
      </w:r>
    </w:p>
    <w:p w:rsidR="00760A38" w:rsidRDefault="00760A38"/>
    <w:sectPr w:rsidR="0076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3278"/>
    <w:multiLevelType w:val="multilevel"/>
    <w:tmpl w:val="C7CA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42DBA"/>
    <w:multiLevelType w:val="multilevel"/>
    <w:tmpl w:val="FA54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17504"/>
    <w:multiLevelType w:val="multilevel"/>
    <w:tmpl w:val="EE98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375DA"/>
    <w:multiLevelType w:val="multilevel"/>
    <w:tmpl w:val="07D0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F6"/>
    <w:rsid w:val="0003065C"/>
    <w:rsid w:val="00760A38"/>
    <w:rsid w:val="00DC0FF6"/>
    <w:rsid w:val="00F009EA"/>
    <w:rsid w:val="00FF0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 w:type="paragraph" w:styleId="NormalWeb">
    <w:name w:val="Normal (Web)"/>
    <w:basedOn w:val="Normal"/>
    <w:uiPriority w:val="99"/>
    <w:semiHidden/>
    <w:unhideWhenUsed/>
    <w:rsid w:val="00F009E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 w:type="paragraph" w:styleId="NormalWeb">
    <w:name w:val="Normal (Web)"/>
    <w:basedOn w:val="Normal"/>
    <w:uiPriority w:val="99"/>
    <w:semiHidden/>
    <w:unhideWhenUsed/>
    <w:rsid w:val="00F009E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5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2024-05-08T10:40:00Z</dcterms:created>
  <dcterms:modified xsi:type="dcterms:W3CDTF">2024-05-08T10:46:00Z</dcterms:modified>
</cp:coreProperties>
</file>